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19" w:rsidRDefault="006B7C19" w:rsidP="006B7C19">
      <w:pPr>
        <w:pStyle w:val="NoSpacing"/>
        <w:jc w:val="center"/>
      </w:pPr>
      <w:r>
        <w:t>Oxford Square Condominium Association</w:t>
      </w:r>
    </w:p>
    <w:p w:rsidR="006B7C19" w:rsidRDefault="006B7C19" w:rsidP="006B7C19">
      <w:pPr>
        <w:pStyle w:val="NoSpacing"/>
        <w:jc w:val="center"/>
      </w:pPr>
      <w:r>
        <w:t>600 Kenwick Circle, Casselberry, FL  32707</w:t>
      </w:r>
    </w:p>
    <w:p w:rsidR="006B7C19" w:rsidRDefault="006B7C19" w:rsidP="006B7C19">
      <w:pPr>
        <w:pStyle w:val="NoSpacing"/>
        <w:jc w:val="center"/>
      </w:pPr>
      <w:r>
        <w:t>Board of Directors Meeting</w:t>
      </w:r>
    </w:p>
    <w:p w:rsidR="006B7C19" w:rsidRDefault="00B472F2" w:rsidP="006B7C19">
      <w:pPr>
        <w:pStyle w:val="NoSpacing"/>
        <w:jc w:val="center"/>
      </w:pPr>
      <w:r>
        <w:t>February 28, 2024</w:t>
      </w:r>
    </w:p>
    <w:p w:rsidR="006B7C19" w:rsidRDefault="006B7C19" w:rsidP="006B7C19">
      <w:pPr>
        <w:pStyle w:val="NoSpacing"/>
      </w:pPr>
      <w:r>
        <w:tab/>
      </w:r>
      <w:r>
        <w:tab/>
      </w:r>
      <w:r>
        <w:tab/>
      </w:r>
    </w:p>
    <w:p w:rsidR="006B7C19" w:rsidRDefault="0075303C" w:rsidP="006B7C19">
      <w:pPr>
        <w:pStyle w:val="NoSpacing"/>
      </w:pPr>
      <w:r>
        <w:rPr>
          <w:b/>
        </w:rPr>
        <w:t xml:space="preserve">              </w:t>
      </w:r>
      <w:r w:rsidR="006B7C19">
        <w:rPr>
          <w:b/>
        </w:rPr>
        <w:t>Members Present:</w:t>
      </w:r>
      <w:r>
        <w:t xml:space="preserve">    </w:t>
      </w:r>
      <w:r w:rsidR="006B7C19">
        <w:t xml:space="preserve">Russell Hebert, President     </w:t>
      </w:r>
      <w:r w:rsidR="006B7C19">
        <w:tab/>
        <w:t>Michael Daniel, Director</w:t>
      </w:r>
      <w:r w:rsidR="0076138B">
        <w:t>,</w:t>
      </w:r>
      <w:r w:rsidR="006B7C19">
        <w:t xml:space="preserve"> via </w:t>
      </w:r>
      <w:r w:rsidR="00E512E2">
        <w:t>phone</w:t>
      </w:r>
    </w:p>
    <w:p w:rsidR="00423904" w:rsidRDefault="006F67FC" w:rsidP="00423904">
      <w:pPr>
        <w:pStyle w:val="NoSpacing"/>
        <w:ind w:left="2160" w:firstLine="720"/>
      </w:pPr>
      <w:r>
        <w:t xml:space="preserve">James Dunn, Director              </w:t>
      </w:r>
      <w:r w:rsidR="006676C8">
        <w:t xml:space="preserve"> </w:t>
      </w:r>
      <w:r w:rsidR="00423904">
        <w:t>Merav Daniel, Director, Absent</w:t>
      </w:r>
    </w:p>
    <w:p w:rsidR="006B7C19" w:rsidRDefault="00E512E2" w:rsidP="006676C8">
      <w:pPr>
        <w:pStyle w:val="NoSpacing"/>
      </w:pPr>
      <w:r>
        <w:t xml:space="preserve"> </w:t>
      </w:r>
      <w:r w:rsidR="006B7C19">
        <w:t xml:space="preserve"> </w:t>
      </w:r>
      <w:r w:rsidR="00423904">
        <w:tab/>
      </w:r>
      <w:r w:rsidR="00423904">
        <w:tab/>
      </w:r>
      <w:r w:rsidR="00423904">
        <w:tab/>
      </w:r>
      <w:r w:rsidR="006B7C19">
        <w:tab/>
      </w:r>
      <w:proofErr w:type="gramStart"/>
      <w:r w:rsidR="00423904">
        <w:t>Ada Hebert, Sec</w:t>
      </w:r>
      <w:r w:rsidR="0075303C">
        <w:t>. /</w:t>
      </w:r>
      <w:r w:rsidR="00423904">
        <w:t>Treas.</w:t>
      </w:r>
      <w:proofErr w:type="gramEnd"/>
      <w:r w:rsidR="00423904">
        <w:t xml:space="preserve">   </w:t>
      </w:r>
      <w:r w:rsidR="00DB289B">
        <w:tab/>
      </w:r>
      <w:r w:rsidR="005D1E00">
        <w:t>Cathy MacDougall, Property Mgr.</w:t>
      </w:r>
    </w:p>
    <w:p w:rsidR="00E512E2" w:rsidRDefault="00E512E2" w:rsidP="006B7C19">
      <w:pPr>
        <w:pStyle w:val="NoSpacing"/>
        <w:ind w:left="1440" w:firstLine="720"/>
      </w:pPr>
    </w:p>
    <w:p w:rsidR="00E512E2" w:rsidRPr="00423904" w:rsidRDefault="00423904" w:rsidP="00E512E2">
      <w:pPr>
        <w:pStyle w:val="NoSpacing"/>
        <w:ind w:firstLine="720"/>
      </w:pPr>
      <w:r>
        <w:rPr>
          <w:b/>
        </w:rPr>
        <w:t xml:space="preserve">CALL TO ORDER:   </w:t>
      </w:r>
      <w:r>
        <w:t>The meeting was called to orde</w:t>
      </w:r>
      <w:r w:rsidR="0076138B">
        <w:t>r by Pres. Russell Hebert at 2:0</w:t>
      </w:r>
      <w:r>
        <w:t>0 PM.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PROOF OF NOTICE/QUORUM -</w:t>
      </w:r>
      <w:r w:rsidR="00423904">
        <w:rPr>
          <w:b/>
        </w:rPr>
        <w:t xml:space="preserve"> </w:t>
      </w:r>
      <w:r w:rsidR="00423904">
        <w:t>Yes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423904" w:rsidRDefault="00E512E2" w:rsidP="00423904">
      <w:pPr>
        <w:pStyle w:val="NoSpacing"/>
        <w:ind w:left="720"/>
      </w:pPr>
      <w:r>
        <w:rPr>
          <w:b/>
        </w:rPr>
        <w:t>1.  Approval of minutes:</w:t>
      </w:r>
      <w:r w:rsidR="00423904">
        <w:rPr>
          <w:b/>
        </w:rPr>
        <w:t xml:space="preserve"> </w:t>
      </w:r>
      <w:r w:rsidR="0076138B">
        <w:t>A motion was made</w:t>
      </w:r>
      <w:r w:rsidR="00423904">
        <w:t xml:space="preserve"> by Russell Hebert </w:t>
      </w:r>
      <w:r w:rsidR="0076138B">
        <w:t>and seconded by Michael Daniel to approve the minutes of August 10</w:t>
      </w:r>
      <w:r w:rsidR="00423904">
        <w:t>, 2023.  Motion passed.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2.  Financial/Treasurer –</w:t>
      </w:r>
      <w:r w:rsidR="00423904">
        <w:rPr>
          <w:b/>
        </w:rPr>
        <w:t xml:space="preserve"> </w:t>
      </w:r>
      <w:r w:rsidR="00423904">
        <w:t>See attached report.</w:t>
      </w:r>
    </w:p>
    <w:p w:rsidR="0076138B" w:rsidRDefault="00423904" w:rsidP="00423904">
      <w:pPr>
        <w:pStyle w:val="NoSpacing"/>
        <w:ind w:left="720"/>
      </w:pPr>
      <w:r>
        <w:rPr>
          <w:b/>
        </w:rPr>
        <w:t>3.</w:t>
      </w:r>
      <w:r w:rsidR="00E512E2">
        <w:rPr>
          <w:b/>
        </w:rPr>
        <w:t xml:space="preserve"> Collections – </w:t>
      </w:r>
      <w:r w:rsidR="0076138B">
        <w:t xml:space="preserve">Board discussed delinquent owners that were sent for collection.  </w:t>
      </w:r>
    </w:p>
    <w:p w:rsidR="00423904" w:rsidRPr="00423904" w:rsidRDefault="0076138B" w:rsidP="00423904">
      <w:pPr>
        <w:pStyle w:val="NoSpacing"/>
        <w:ind w:left="720"/>
      </w:pPr>
      <w:r>
        <w:rPr>
          <w:b/>
        </w:rPr>
        <w:t xml:space="preserve">    </w:t>
      </w:r>
      <w:r w:rsidR="005D1E00">
        <w:t>See attached report.</w:t>
      </w:r>
      <w:r w:rsidR="00423904">
        <w:t xml:space="preserve">  </w:t>
      </w: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4.  Manager’s report –</w:t>
      </w:r>
      <w:r w:rsidR="00423904">
        <w:rPr>
          <w:b/>
        </w:rPr>
        <w:t xml:space="preserve"> </w:t>
      </w:r>
      <w:r w:rsidR="00423904">
        <w:t>See attached report.</w:t>
      </w:r>
    </w:p>
    <w:p w:rsidR="00E512E2" w:rsidRDefault="00E512E2" w:rsidP="00E512E2">
      <w:pPr>
        <w:pStyle w:val="NoSpacing"/>
        <w:ind w:firstLine="720"/>
      </w:pPr>
      <w:r>
        <w:rPr>
          <w:b/>
        </w:rPr>
        <w:t>5.  Maintenance report –</w:t>
      </w:r>
      <w:r w:rsidR="00423904">
        <w:rPr>
          <w:b/>
        </w:rPr>
        <w:t xml:space="preserve"> </w:t>
      </w:r>
      <w:r w:rsidR="00423904">
        <w:t>See attached report.</w:t>
      </w:r>
    </w:p>
    <w:p w:rsidR="00E512E2" w:rsidRPr="00423904" w:rsidRDefault="00E512E2" w:rsidP="00E512E2">
      <w:pPr>
        <w:pStyle w:val="NoSpacing"/>
        <w:ind w:firstLine="720"/>
      </w:pPr>
      <w:r>
        <w:rPr>
          <w:b/>
        </w:rPr>
        <w:t>6.  Violations –</w:t>
      </w:r>
      <w:r w:rsidR="00423904">
        <w:rPr>
          <w:b/>
        </w:rPr>
        <w:t xml:space="preserve"> </w:t>
      </w:r>
      <w:r w:rsidR="00423904">
        <w:t>See attached report.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423904" w:rsidP="002E3CC5">
      <w:pPr>
        <w:pStyle w:val="NoSpacing"/>
        <w:ind w:firstLine="720"/>
        <w:rPr>
          <w:b/>
          <w:u w:val="single"/>
        </w:rPr>
      </w:pPr>
      <w:r>
        <w:rPr>
          <w:b/>
          <w:u w:val="single"/>
        </w:rPr>
        <w:t xml:space="preserve">NEW </w:t>
      </w:r>
      <w:r w:rsidR="00E512E2" w:rsidRPr="00E512E2">
        <w:rPr>
          <w:b/>
          <w:u w:val="single"/>
        </w:rPr>
        <w:t>BUSINESS</w:t>
      </w:r>
    </w:p>
    <w:p w:rsidR="00E512E2" w:rsidRPr="00423904" w:rsidRDefault="00E512E2" w:rsidP="00EE6288">
      <w:pPr>
        <w:pStyle w:val="NoSpacing"/>
        <w:ind w:left="720"/>
      </w:pPr>
      <w:r>
        <w:rPr>
          <w:b/>
        </w:rPr>
        <w:t xml:space="preserve">7.  </w:t>
      </w:r>
      <w:r w:rsidR="0076138B">
        <w:rPr>
          <w:b/>
        </w:rPr>
        <w:t xml:space="preserve">Big Dogs on Property – </w:t>
      </w:r>
      <w:r w:rsidR="0076138B">
        <w:t>President advised Board that several big dogs have been removed from the property that did not meet Rules and Regulations.  We are working on several more once owners are located</w:t>
      </w:r>
      <w:r w:rsidR="00DF670E">
        <w:t xml:space="preserve"> </w:t>
      </w:r>
      <w:r w:rsidR="00DF670E" w:rsidRPr="00AF7C64">
        <w:t>and also taking steps to prevent and cure these violations.  Emotional Support Animal</w:t>
      </w:r>
      <w:r w:rsidR="00855AFD" w:rsidRPr="00AF7C64">
        <w:t xml:space="preserve"> owners must follow criteria as stated in Florida Statutes.</w:t>
      </w:r>
      <w:bookmarkStart w:id="0" w:name="_GoBack"/>
      <w:bookmarkEnd w:id="0"/>
      <w:r w:rsidR="00DF670E">
        <w:t xml:space="preserve">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E6288" w:rsidP="00EE6288">
      <w:pPr>
        <w:pStyle w:val="NoSpacing"/>
        <w:ind w:left="720"/>
      </w:pPr>
      <w:r>
        <w:rPr>
          <w:b/>
        </w:rPr>
        <w:t>8</w:t>
      </w:r>
      <w:r w:rsidR="00E512E2">
        <w:rPr>
          <w:b/>
        </w:rPr>
        <w:t>.</w:t>
      </w:r>
      <w:r>
        <w:rPr>
          <w:b/>
        </w:rPr>
        <w:t xml:space="preserve">  </w:t>
      </w:r>
      <w:r w:rsidR="0076138B">
        <w:rPr>
          <w:b/>
        </w:rPr>
        <w:t xml:space="preserve">4 Point Inspections:  </w:t>
      </w:r>
      <w:r w:rsidR="0076138B">
        <w:t xml:space="preserve"> Property Manager advised the Board of the new law for this inspection.   It only has to be done once and only if the Association is insured by Citizens Insurance.  </w:t>
      </w:r>
    </w:p>
    <w:p w:rsidR="00EE6288" w:rsidRDefault="00EE6288" w:rsidP="00E512E2">
      <w:pPr>
        <w:pStyle w:val="NoSpacing"/>
        <w:ind w:firstLine="720"/>
      </w:pPr>
    </w:p>
    <w:p w:rsidR="00EE6288" w:rsidRDefault="00EE6288" w:rsidP="002E3CC5">
      <w:pPr>
        <w:pStyle w:val="NoSpacing"/>
        <w:ind w:left="720"/>
      </w:pPr>
      <w:r>
        <w:rPr>
          <w:b/>
        </w:rPr>
        <w:t xml:space="preserve">9.  </w:t>
      </w:r>
      <w:r w:rsidR="0076138B">
        <w:rPr>
          <w:b/>
        </w:rPr>
        <w:t xml:space="preserve">Appoint new Board Member – </w:t>
      </w:r>
      <w:r w:rsidR="002E3CC5">
        <w:t xml:space="preserve">Jim Travis resigned from the board as he is no longer a unit owner.  </w:t>
      </w:r>
      <w:r w:rsidR="0076138B">
        <w:t xml:space="preserve">A motion was made by Russell Hebert and seconded by Michael Daniel to appoint James Dunn as the new board member.  Motion passed.  </w:t>
      </w:r>
      <w:r>
        <w:t xml:space="preserve">  </w:t>
      </w:r>
    </w:p>
    <w:p w:rsidR="00EE6288" w:rsidRDefault="00EE6288" w:rsidP="00EE6288">
      <w:pPr>
        <w:pStyle w:val="NoSpacing"/>
        <w:ind w:left="720"/>
      </w:pPr>
    </w:p>
    <w:p w:rsidR="00E512E2" w:rsidRPr="00EE6288" w:rsidRDefault="0075303C" w:rsidP="0075303C">
      <w:pPr>
        <w:pStyle w:val="NoSpacing"/>
      </w:pPr>
      <w:r>
        <w:rPr>
          <w:b/>
        </w:rPr>
        <w:t xml:space="preserve">              10.  Asphalt – </w:t>
      </w:r>
      <w:r>
        <w:t xml:space="preserve">Property Manager is getting proposals to resurface the parking lot. </w:t>
      </w:r>
      <w:r w:rsidR="00EE6288">
        <w:t xml:space="preserve"> </w:t>
      </w:r>
    </w:p>
    <w:p w:rsidR="00E512E2" w:rsidRDefault="00E512E2" w:rsidP="00E512E2">
      <w:pPr>
        <w:pStyle w:val="NoSpacing"/>
        <w:ind w:firstLine="720"/>
        <w:rPr>
          <w:b/>
        </w:rPr>
      </w:pPr>
    </w:p>
    <w:p w:rsidR="00E512E2" w:rsidRDefault="00E512E2" w:rsidP="005D1E00">
      <w:pPr>
        <w:pStyle w:val="NoSpacing"/>
        <w:ind w:left="720"/>
      </w:pPr>
      <w:r>
        <w:rPr>
          <w:b/>
        </w:rPr>
        <w:t>ADJOURNMENT</w:t>
      </w:r>
      <w:r w:rsidR="005D1E00">
        <w:rPr>
          <w:b/>
        </w:rPr>
        <w:t xml:space="preserve">:  </w:t>
      </w:r>
      <w:r w:rsidR="005D1E00">
        <w:t xml:space="preserve">A motion was made by Russell Hebert and seconded by </w:t>
      </w:r>
      <w:r w:rsidR="0075303C">
        <w:t xml:space="preserve">James </w:t>
      </w:r>
      <w:r w:rsidR="00A618C0">
        <w:t>Dunn to</w:t>
      </w:r>
      <w:r w:rsidR="0075303C">
        <w:t xml:space="preserve"> adjourn the meeting at 2:45</w:t>
      </w:r>
      <w:r w:rsidR="005D1E00">
        <w:t xml:space="preserve"> PM.</w:t>
      </w:r>
    </w:p>
    <w:p w:rsidR="005D1E00" w:rsidRDefault="005D1E00" w:rsidP="00E512E2">
      <w:pPr>
        <w:pStyle w:val="NoSpacing"/>
        <w:ind w:firstLine="720"/>
      </w:pPr>
    </w:p>
    <w:p w:rsidR="005D1E00" w:rsidRDefault="005D1E00" w:rsidP="00E512E2">
      <w:pPr>
        <w:pStyle w:val="NoSpacing"/>
        <w:ind w:firstLine="720"/>
      </w:pPr>
      <w:r>
        <w:t>Respectfully submitted,</w:t>
      </w:r>
    </w:p>
    <w:p w:rsidR="005D1E00" w:rsidRDefault="005D1E00" w:rsidP="00E512E2">
      <w:pPr>
        <w:pStyle w:val="NoSpacing"/>
        <w:ind w:firstLine="720"/>
      </w:pPr>
    </w:p>
    <w:p w:rsidR="005D1E00" w:rsidRDefault="005D1E00" w:rsidP="00E512E2">
      <w:pPr>
        <w:pStyle w:val="NoSpacing"/>
        <w:ind w:firstLine="720"/>
      </w:pPr>
      <w:r>
        <w:t>Ada Hebert, Secretary</w:t>
      </w:r>
    </w:p>
    <w:p w:rsidR="005D1E00" w:rsidRPr="005D1E00" w:rsidRDefault="005D1E00" w:rsidP="00E512E2">
      <w:pPr>
        <w:pStyle w:val="NoSpacing"/>
        <w:ind w:firstLine="720"/>
      </w:pPr>
    </w:p>
    <w:p w:rsidR="006B7C19" w:rsidRDefault="006B7C19" w:rsidP="006B7C19">
      <w:pPr>
        <w:pStyle w:val="NoSpacing"/>
        <w:ind w:left="1440" w:firstLine="720"/>
        <w:rPr>
          <w:u w:val="single"/>
        </w:rPr>
      </w:pPr>
    </w:p>
    <w:p w:rsidR="00E512E2" w:rsidRDefault="00E512E2" w:rsidP="006B7C19">
      <w:pPr>
        <w:pStyle w:val="NoSpacing"/>
        <w:ind w:left="1440" w:firstLine="720"/>
        <w:rPr>
          <w:u w:val="single"/>
        </w:rPr>
      </w:pPr>
    </w:p>
    <w:p w:rsidR="00CA4EA5" w:rsidRDefault="00CA4EA5"/>
    <w:sectPr w:rsidR="00CA4EA5" w:rsidSect="00AF7C64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19"/>
    <w:rsid w:val="002E3CC5"/>
    <w:rsid w:val="00423904"/>
    <w:rsid w:val="004E4450"/>
    <w:rsid w:val="005D1E00"/>
    <w:rsid w:val="006676C8"/>
    <w:rsid w:val="006B7C19"/>
    <w:rsid w:val="006F67FC"/>
    <w:rsid w:val="0075303C"/>
    <w:rsid w:val="0076138B"/>
    <w:rsid w:val="00855AFD"/>
    <w:rsid w:val="00A618C0"/>
    <w:rsid w:val="00AF7C64"/>
    <w:rsid w:val="00B472F2"/>
    <w:rsid w:val="00C609F3"/>
    <w:rsid w:val="00CA4EA5"/>
    <w:rsid w:val="00DB289B"/>
    <w:rsid w:val="00DF670E"/>
    <w:rsid w:val="00E512E2"/>
    <w:rsid w:val="00E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C19"/>
    <w:pPr>
      <w:spacing w:after="0" w:line="240" w:lineRule="auto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0ADF-0FFC-4E03-9F67-D800A91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dcterms:created xsi:type="dcterms:W3CDTF">2024-03-02T22:00:00Z</dcterms:created>
  <dcterms:modified xsi:type="dcterms:W3CDTF">2024-03-02T23:48:00Z</dcterms:modified>
</cp:coreProperties>
</file>